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CBB" w:rsidRPr="00BA0CBB" w:rsidRDefault="00BA0CBB" w:rsidP="00BA0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CB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5940425" cy="1207850"/>
            <wp:effectExtent l="19050" t="0" r="3175" b="0"/>
            <wp:docPr id="15" name="Рисунок 15" descr="http://mcb-blk.org.ru/img/2014/bp5_veliko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mcb-blk.org.ru/img/2014/bp5_veliko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0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CBB" w:rsidRPr="00BA0CBB" w:rsidRDefault="00BA0CBB" w:rsidP="00BA0CB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5"/>
          <w:szCs w:val="25"/>
        </w:rPr>
      </w:pPr>
      <w:r w:rsidRPr="00BA0CBB">
        <w:rPr>
          <w:rFonts w:ascii="Verdana" w:eastAsia="Times New Roman" w:hAnsi="Verdana" w:cs="Times New Roman"/>
          <w:color w:val="0000FF"/>
          <w:sz w:val="25"/>
          <w:szCs w:val="25"/>
        </w:rPr>
        <w:br/>
      </w:r>
      <w:proofErr w:type="spellStart"/>
      <w:r w:rsidRPr="00BA0CBB">
        <w:rPr>
          <w:rFonts w:ascii="Verdana" w:eastAsia="Times New Roman" w:hAnsi="Verdana" w:cs="Times New Roman"/>
          <w:b/>
          <w:bCs/>
          <w:i/>
          <w:iCs/>
          <w:color w:val="0000FF"/>
          <w:sz w:val="32"/>
        </w:rPr>
        <w:t>Великовская</w:t>
      </w:r>
      <w:proofErr w:type="spellEnd"/>
      <w:r w:rsidRPr="00BA0CBB">
        <w:rPr>
          <w:rFonts w:ascii="Verdana" w:eastAsia="Times New Roman" w:hAnsi="Verdana" w:cs="Times New Roman"/>
          <w:b/>
          <w:bCs/>
          <w:i/>
          <w:iCs/>
          <w:color w:val="0000FF"/>
          <w:sz w:val="32"/>
        </w:rPr>
        <w:t xml:space="preserve"> сельская библиотека</w:t>
      </w:r>
      <w:r w:rsidRPr="00BA0CBB">
        <w:rPr>
          <w:rFonts w:ascii="Verdana" w:eastAsia="Times New Roman" w:hAnsi="Verdana" w:cs="Times New Roman"/>
          <w:b/>
          <w:bCs/>
          <w:i/>
          <w:iCs/>
          <w:color w:val="0000FF"/>
          <w:sz w:val="32"/>
          <w:szCs w:val="32"/>
        </w:rPr>
        <w:br/>
      </w:r>
      <w:r w:rsidRPr="00BA0CBB">
        <w:rPr>
          <w:rFonts w:ascii="Verdana" w:eastAsia="Times New Roman" w:hAnsi="Verdana" w:cs="Times New Roman"/>
          <w:b/>
          <w:bCs/>
          <w:i/>
          <w:iCs/>
          <w:color w:val="0000FF"/>
          <w:sz w:val="32"/>
          <w:szCs w:val="32"/>
        </w:rPr>
        <w:br/>
      </w:r>
      <w:r w:rsidRPr="00BA0CBB">
        <w:rPr>
          <w:rFonts w:ascii="Verdana" w:eastAsia="Times New Roman" w:hAnsi="Verdana" w:cs="Times New Roman"/>
          <w:b/>
          <w:bCs/>
          <w:i/>
          <w:iCs/>
          <w:color w:val="0000FF"/>
          <w:sz w:val="32"/>
        </w:rPr>
        <w:t>«Остановись,   мгновенье…»</w:t>
      </w:r>
    </w:p>
    <w:p w:rsidR="00BA0CBB" w:rsidRPr="00BA0CBB" w:rsidRDefault="00BA0CBB" w:rsidP="00BA0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A0CBB">
        <w:rPr>
          <w:rFonts w:ascii="Verdana" w:eastAsia="Times New Roman" w:hAnsi="Verdana" w:cs="Times New Roman"/>
          <w:b/>
          <w:bCs/>
          <w:color w:val="444444"/>
          <w:sz w:val="25"/>
        </w:rPr>
        <w:t>В программе:</w:t>
      </w: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A0CBB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•   </w:t>
      </w:r>
      <w:proofErr w:type="spellStart"/>
      <w:r w:rsidRPr="00BA0CBB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флешмоб</w:t>
      </w:r>
      <w:proofErr w:type="spellEnd"/>
      <w:r w:rsidRPr="00BA0CBB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 – «Сказки на ночь»;</w:t>
      </w: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A0CBB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•   презентация – «Коллекция удивительных часов»;</w:t>
      </w: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A0CBB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•   мастер – класс - «Варвара краса – длинная коса»;</w:t>
      </w: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A0CBB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•   игра – </w:t>
      </w:r>
      <w:proofErr w:type="spellStart"/>
      <w:r w:rsidRPr="00BA0CBB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квест</w:t>
      </w:r>
      <w:proofErr w:type="spellEnd"/>
      <w:r w:rsidRPr="00BA0CBB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 – «Лабиринты страны чудес»;</w:t>
      </w: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A0CBB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•   музыкальная гостиная – «Музыкальная весна»;</w:t>
      </w: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A0CBB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•   </w:t>
      </w:r>
      <w:proofErr w:type="spellStart"/>
      <w:r w:rsidRPr="00BA0CBB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библио</w:t>
      </w:r>
      <w:proofErr w:type="spellEnd"/>
      <w:r w:rsidRPr="00BA0CBB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 xml:space="preserve"> – кафе – «На перекрёстке времён».</w:t>
      </w: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A0CBB">
        <w:rPr>
          <w:rFonts w:ascii="Verdana" w:eastAsia="Times New Roman" w:hAnsi="Verdana" w:cs="Times New Roman"/>
          <w:b/>
          <w:bCs/>
          <w:color w:val="444444"/>
          <w:sz w:val="25"/>
        </w:rPr>
        <w:t>Переведи свои часы на «</w:t>
      </w:r>
      <w:proofErr w:type="spellStart"/>
      <w:r w:rsidRPr="00BA0CBB">
        <w:rPr>
          <w:rFonts w:ascii="Verdana" w:eastAsia="Times New Roman" w:hAnsi="Verdana" w:cs="Times New Roman"/>
          <w:b/>
          <w:bCs/>
          <w:color w:val="444444"/>
          <w:sz w:val="25"/>
        </w:rPr>
        <w:t>Библионочь</w:t>
      </w:r>
      <w:proofErr w:type="spellEnd"/>
      <w:r w:rsidRPr="00BA0CBB">
        <w:rPr>
          <w:rFonts w:ascii="Verdana" w:eastAsia="Times New Roman" w:hAnsi="Verdana" w:cs="Times New Roman"/>
          <w:b/>
          <w:bCs/>
          <w:color w:val="444444"/>
          <w:sz w:val="25"/>
        </w:rPr>
        <w:t xml:space="preserve"> 2014» !!!</w:t>
      </w: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A0CBB">
        <w:rPr>
          <w:rFonts w:ascii="Verdana" w:eastAsia="Times New Roman" w:hAnsi="Verdana" w:cs="Times New Roman"/>
          <w:b/>
          <w:bCs/>
          <w:color w:val="444444"/>
          <w:sz w:val="25"/>
        </w:rPr>
        <w:t>БИБЛИОНОЧЬ</w:t>
      </w:r>
      <w:r w:rsidRPr="00BA0CBB">
        <w:rPr>
          <w:rFonts w:ascii="Verdana" w:eastAsia="Times New Roman" w:hAnsi="Verdana" w:cs="Times New Roman"/>
          <w:color w:val="444444"/>
          <w:sz w:val="25"/>
        </w:rPr>
        <w:t> </w:t>
      </w:r>
      <w:r w:rsidRPr="00BA0CBB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– ежегодная социально-культурная акция, проводимая сетью организаций, связанных с книгами и литературой, в целях поддержки литературного процесса, пропаганды чтения, развития библиотечного, музейного и книжного дела, а также организации новых форматов проведения свободного времени.</w:t>
      </w: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A0CBB">
        <w:rPr>
          <w:rFonts w:ascii="Verdana" w:eastAsia="Times New Roman" w:hAnsi="Verdana" w:cs="Times New Roman"/>
          <w:b/>
          <w:bCs/>
          <w:color w:val="444444"/>
          <w:sz w:val="25"/>
        </w:rPr>
        <w:t>Тема 2014 года — «Перевод времени».</w:t>
      </w:r>
      <w:r w:rsidRPr="00BA0CBB">
        <w:rPr>
          <w:rFonts w:ascii="Verdana" w:eastAsia="Times New Roman" w:hAnsi="Verdana" w:cs="Times New Roman"/>
          <w:color w:val="444444"/>
          <w:sz w:val="25"/>
        </w:rPr>
        <w:t> </w:t>
      </w:r>
      <w:r w:rsidRPr="00BA0CBB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25 апреля 2014 года библиотека стала проводником во времени.  Мы не просто изменим расписание, мы переведём время восприятия: ведь книга способна переносить в прошлое и будущее. Мы раскроем секрет времени культуры: оно не статично, оно не застыло в «классике», «серебряном веке», «</w:t>
      </w:r>
      <w:proofErr w:type="spellStart"/>
      <w:r w:rsidRPr="00BA0CBB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постклассике</w:t>
      </w:r>
      <w:proofErr w:type="spellEnd"/>
      <w:r w:rsidRPr="00BA0CBB">
        <w:rPr>
          <w:rFonts w:ascii="Verdana" w:eastAsia="Times New Roman" w:hAnsi="Verdana" w:cs="Times New Roman"/>
          <w:color w:val="444444"/>
          <w:sz w:val="25"/>
          <w:szCs w:val="25"/>
          <w:shd w:val="clear" w:color="auto" w:fill="FFFFFF"/>
        </w:rPr>
        <w:t>» или «альтернативной культуре». Время культуры — всегда едино и актуально.  В одно мгновенье оно дышит и живет прошлым, настоящим и будущим... Библиотека  поможет вам отбросить стереотипы и посмотреть на факты истории и события, описанные в литературе с другого ракурса</w:t>
      </w: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A0CBB">
        <w:rPr>
          <w:rFonts w:ascii="Verdana" w:eastAsia="Times New Roman" w:hAnsi="Verdana" w:cs="Times New Roman"/>
          <w:b/>
          <w:bCs/>
          <w:color w:val="444444"/>
          <w:sz w:val="25"/>
        </w:rPr>
        <w:t>Музыкальная гостиная – «Музыкальная весна»</w:t>
      </w: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</w:p>
    <w:p w:rsidR="00BA0CBB" w:rsidRPr="00BA0CBB" w:rsidRDefault="00BA0CBB" w:rsidP="00BA0CB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5"/>
          <w:szCs w:val="25"/>
        </w:rPr>
      </w:pPr>
      <w:r>
        <w:rPr>
          <w:rFonts w:ascii="Verdana" w:eastAsia="Times New Roman" w:hAnsi="Verdana" w:cs="Times New Roman"/>
          <w:noProof/>
          <w:color w:val="444444"/>
          <w:sz w:val="25"/>
          <w:szCs w:val="25"/>
        </w:rPr>
        <w:lastRenderedPageBreak/>
        <w:drawing>
          <wp:inline distT="0" distB="0" distL="0" distR="0">
            <wp:extent cx="6350000" cy="3568700"/>
            <wp:effectExtent l="19050" t="0" r="0" b="0"/>
            <wp:docPr id="1" name="Рисунок 1" descr="http://mcb-blk.org.ru/img/2014/bp5_veliko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cb-blk.org.ru/img/2014/bp5_veliko0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356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CBB" w:rsidRPr="00BA0CBB" w:rsidRDefault="00BA0CBB" w:rsidP="00BA0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0CBB" w:rsidRPr="00BA0CBB" w:rsidRDefault="00BA0CBB" w:rsidP="00BA0CB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5"/>
          <w:szCs w:val="25"/>
        </w:rPr>
      </w:pPr>
      <w:r>
        <w:rPr>
          <w:rFonts w:ascii="Verdana" w:eastAsia="Times New Roman" w:hAnsi="Verdana" w:cs="Times New Roman"/>
          <w:noProof/>
          <w:color w:val="444444"/>
          <w:sz w:val="25"/>
          <w:szCs w:val="25"/>
        </w:rPr>
        <w:drawing>
          <wp:inline distT="0" distB="0" distL="0" distR="0">
            <wp:extent cx="6350000" cy="3568700"/>
            <wp:effectExtent l="19050" t="0" r="0" b="0"/>
            <wp:docPr id="2" name="Рисунок 2" descr="http://mcb-blk.org.ru/img/2014/bp5_veliko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cb-blk.org.ru/img/2014/bp5_veliko0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356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CBB" w:rsidRPr="00BA0CBB" w:rsidRDefault="00BA0CBB" w:rsidP="00BA0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0CBB" w:rsidRPr="00BA0CBB" w:rsidRDefault="00BA0CBB" w:rsidP="00BA0CB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5"/>
          <w:szCs w:val="25"/>
        </w:rPr>
      </w:pPr>
      <w:r>
        <w:rPr>
          <w:rFonts w:ascii="Verdana" w:eastAsia="Times New Roman" w:hAnsi="Verdana" w:cs="Times New Roman"/>
          <w:noProof/>
          <w:color w:val="444444"/>
          <w:sz w:val="25"/>
          <w:szCs w:val="25"/>
        </w:rPr>
        <w:lastRenderedPageBreak/>
        <w:drawing>
          <wp:inline distT="0" distB="0" distL="0" distR="0">
            <wp:extent cx="6350000" cy="3568700"/>
            <wp:effectExtent l="19050" t="0" r="0" b="0"/>
            <wp:docPr id="3" name="Рисунок 3" descr="http://mcb-blk.org.ru/img/2014/bp5_veliko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cb-blk.org.ru/img/2014/bp5_veliko0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356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CBB" w:rsidRPr="00BA0CBB" w:rsidRDefault="00BA0CBB" w:rsidP="00BA0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A0CBB">
        <w:rPr>
          <w:rFonts w:ascii="Verdana" w:eastAsia="Times New Roman" w:hAnsi="Verdana" w:cs="Times New Roman"/>
          <w:b/>
          <w:bCs/>
          <w:color w:val="444444"/>
          <w:sz w:val="25"/>
        </w:rPr>
        <w:t>Мастер – класс - «Варвара краса – длинная коса»</w:t>
      </w: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</w:p>
    <w:p w:rsidR="00BA0CBB" w:rsidRPr="00BA0CBB" w:rsidRDefault="00BA0CBB" w:rsidP="00BA0CB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5"/>
          <w:szCs w:val="25"/>
        </w:rPr>
      </w:pPr>
      <w:r>
        <w:rPr>
          <w:rFonts w:ascii="Verdana" w:eastAsia="Times New Roman" w:hAnsi="Verdana" w:cs="Times New Roman"/>
          <w:noProof/>
          <w:color w:val="444444"/>
          <w:sz w:val="25"/>
          <w:szCs w:val="25"/>
        </w:rPr>
        <w:lastRenderedPageBreak/>
        <w:drawing>
          <wp:inline distT="0" distB="0" distL="0" distR="0">
            <wp:extent cx="3568700" cy="6350000"/>
            <wp:effectExtent l="19050" t="0" r="0" b="0"/>
            <wp:docPr id="4" name="Рисунок 4" descr="http://mcb-blk.org.ru/img/2014/bp5_veliko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cb-blk.org.ru/img/2014/bp5_veliko0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0" cy="635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CBB" w:rsidRPr="00BA0CBB" w:rsidRDefault="00BA0CBB" w:rsidP="00BA0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0CBB" w:rsidRPr="00BA0CBB" w:rsidRDefault="00BA0CBB" w:rsidP="00BA0CB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5"/>
          <w:szCs w:val="25"/>
        </w:rPr>
      </w:pPr>
      <w:r>
        <w:rPr>
          <w:rFonts w:ascii="Verdana" w:eastAsia="Times New Roman" w:hAnsi="Verdana" w:cs="Times New Roman"/>
          <w:noProof/>
          <w:color w:val="444444"/>
          <w:sz w:val="25"/>
          <w:szCs w:val="25"/>
        </w:rPr>
        <w:lastRenderedPageBreak/>
        <w:drawing>
          <wp:inline distT="0" distB="0" distL="0" distR="0">
            <wp:extent cx="3568700" cy="6350000"/>
            <wp:effectExtent l="19050" t="0" r="0" b="0"/>
            <wp:docPr id="5" name="Рисунок 5" descr="http://mcb-blk.org.ru/img/2014/bp5_veliko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cb-blk.org.ru/img/2014/bp5_veliko0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0" cy="635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CBB" w:rsidRPr="00BA0CBB" w:rsidRDefault="00BA0CBB" w:rsidP="00BA0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  <w:r w:rsidRPr="00BA0CBB">
        <w:rPr>
          <w:rFonts w:ascii="Verdana" w:eastAsia="Times New Roman" w:hAnsi="Verdana" w:cs="Times New Roman"/>
          <w:b/>
          <w:bCs/>
          <w:color w:val="444444"/>
          <w:sz w:val="25"/>
        </w:rPr>
        <w:t>Моментальный спектакль «Главное – не отрываться от коллектива!»</w:t>
      </w:r>
      <w:r w:rsidRPr="00BA0CBB">
        <w:rPr>
          <w:rFonts w:ascii="Verdana" w:eastAsia="Times New Roman" w:hAnsi="Verdana" w:cs="Times New Roman"/>
          <w:color w:val="444444"/>
          <w:sz w:val="25"/>
          <w:szCs w:val="25"/>
        </w:rPr>
        <w:br/>
      </w:r>
    </w:p>
    <w:p w:rsidR="00BA0CBB" w:rsidRPr="00BA0CBB" w:rsidRDefault="00BA0CBB" w:rsidP="00BA0CB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5"/>
          <w:szCs w:val="25"/>
        </w:rPr>
      </w:pPr>
      <w:r>
        <w:rPr>
          <w:rFonts w:ascii="Verdana" w:eastAsia="Times New Roman" w:hAnsi="Verdana" w:cs="Times New Roman"/>
          <w:noProof/>
          <w:color w:val="444444"/>
          <w:sz w:val="25"/>
          <w:szCs w:val="25"/>
        </w:rPr>
        <w:lastRenderedPageBreak/>
        <w:drawing>
          <wp:inline distT="0" distB="0" distL="0" distR="0">
            <wp:extent cx="6350000" cy="3568700"/>
            <wp:effectExtent l="19050" t="0" r="0" b="0"/>
            <wp:docPr id="6" name="Рисунок 6" descr="http://mcb-blk.org.ru/img/2014/bp5_veliko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mcb-blk.org.ru/img/2014/bp5_veliko07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356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CBB" w:rsidRPr="00BA0CBB" w:rsidRDefault="00BA0CBB" w:rsidP="00BA0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0CBB" w:rsidRPr="00BA0CBB" w:rsidRDefault="00BA0CBB" w:rsidP="00BA0CB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25"/>
          <w:szCs w:val="25"/>
        </w:rPr>
      </w:pPr>
      <w:r>
        <w:rPr>
          <w:rFonts w:ascii="Verdana" w:eastAsia="Times New Roman" w:hAnsi="Verdana" w:cs="Times New Roman"/>
          <w:noProof/>
          <w:color w:val="444444"/>
          <w:sz w:val="25"/>
          <w:szCs w:val="25"/>
        </w:rPr>
        <w:drawing>
          <wp:inline distT="0" distB="0" distL="0" distR="0">
            <wp:extent cx="6350000" cy="3568700"/>
            <wp:effectExtent l="19050" t="0" r="0" b="0"/>
            <wp:docPr id="7" name="Рисунок 7" descr="http://mcb-blk.org.ru/img/2014/bp5_veliko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cb-blk.org.ru/img/2014/bp5_veliko0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356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108" w:rsidRDefault="00126108"/>
    <w:sectPr w:rsidR="0012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>
    <w:useFELayout/>
  </w:compat>
  <w:rsids>
    <w:rsidRoot w:val="00BA0CBB"/>
    <w:rsid w:val="00126108"/>
    <w:rsid w:val="00BA0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0CBB"/>
    <w:rPr>
      <w:b/>
      <w:bCs/>
    </w:rPr>
  </w:style>
  <w:style w:type="character" w:customStyle="1" w:styleId="apple-converted-space">
    <w:name w:val="apple-converted-space"/>
    <w:basedOn w:val="a0"/>
    <w:rsid w:val="00BA0CBB"/>
  </w:style>
  <w:style w:type="paragraph" w:styleId="a4">
    <w:name w:val="Balloon Text"/>
    <w:basedOn w:val="a"/>
    <w:link w:val="a5"/>
    <w:uiPriority w:val="99"/>
    <w:semiHidden/>
    <w:unhideWhenUsed/>
    <w:rsid w:val="00BA0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C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6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Yura</dc:creator>
  <cp:keywords/>
  <dc:description/>
  <cp:lastModifiedBy>Yura</cp:lastModifiedBy>
  <cp:revision>3</cp:revision>
  <dcterms:created xsi:type="dcterms:W3CDTF">2016-11-28T05:18:00Z</dcterms:created>
  <dcterms:modified xsi:type="dcterms:W3CDTF">2016-11-28T05:18:00Z</dcterms:modified>
</cp:coreProperties>
</file>